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Animator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Animator with hands-on experience building keyframe sequences, character rigs and rendered visual effects for film, games or digital media. Comfortable moving between creative interpretation of a director's brief and the technical demands of rigging, timing and compositing software. Works well under iterative feedback cycles and tight production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Keyframe and in-between animation   •   Character rigging and skeletal setup   •   Compositing and rendering   •   Visual design   •   Creative software production   •   Maya   •   Blender   •   After Effects   •   Cinema 4D   •   Unreal Engine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Animator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keyframe and in-between animation sequences in Maya and Blender for character-driven scenes, meeting agreed shot deadlines across a production schedule</w:t>
      </w:r>
    </w:p>
    <w:p>
      <w:pPr>
        <w:pStyle w:val="ListBullet"/>
        <w:spacing w:after="80" w:line="276" w:lineRule="auto"/>
      </w:pPr>
      <w:r>
        <w:t>Designed character rigs and skeletal structures to support natural movement, reducing the need for manual re-keying during later revision passes</w:t>
      </w:r>
    </w:p>
    <w:p>
      <w:pPr>
        <w:pStyle w:val="ListBullet"/>
        <w:spacing w:after="80" w:line="276" w:lineRule="auto"/>
      </w:pPr>
      <w:r>
        <w:t>Incorporated director and creative brief feedback across multiple iteration rounds, refining timing and pose choices without slipping delivery dates</w:t>
      </w:r>
    </w:p>
    <w:p>
      <w:pPr>
        <w:pStyle w:val="ListBullet"/>
        <w:spacing w:after="80" w:line="276" w:lineRule="auto"/>
      </w:pPr>
      <w:r>
        <w:t>Rendered and composited animated layers in After Effects and Cinema 4D into finished sequences ready for review and sign-off</w:t>
      </w:r>
    </w:p>
    <w:p>
      <w:pPr>
        <w:pStyle w:val="ListBullet"/>
        <w:spacing w:after="240" w:line="276" w:lineRule="auto"/>
      </w:pPr>
      <w:r>
        <w:t>Reviewed pacing and visual continuity across sequences, flagging inconsistencies before final render to cut down on late-stage rework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animators hold a Bachelor degree in animation, digital media or design (around half of the workforce), with a Diploma or Advanced Diploma in screen and media, or a strong self-taught portfolio, as a common alternative entry path.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