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Boiler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Boiler Operator with hands-on experience running steam plant in industrial settings. Skilled at monitoring pressure, temperature and water levels, adjusting combustion to match steam demand, and treating feedwater to protect tubes and drums. Works safely on rotating shifts and keeps logs accurate enough for the next operator to trust.</w:t>
      </w:r>
    </w:p>
    <w:p>
      <w:pPr>
        <w:spacing w:before="280" w:after="120"/>
        <w:jc w:val="left"/>
        <w:pBdr>
          <w:bottom w:val="single" w:sz="6" w:space="4" w:color="DFDED8"/>
        </w:pBdr>
      </w:pPr>
      <w:r>
        <w:rPr>
          <w:b/>
          <w:color w:val="2F62D9"/>
          <w:sz w:val="22"/>
        </w:rPr>
        <w:t>KEY SKILLS</w:t>
      </w:r>
    </w:p>
    <w:p>
      <w:pPr>
        <w:spacing w:before="0" w:after="200"/>
        <w:jc w:val="left"/>
      </w:pPr>
      <w:r>
        <w:t>Boiler start-up, shut-down and isolation   •   Steam demand and combustion control   •   Feedwater and condensate testing and treatment   •   Plant and equipment operation   •   Preventive maintenance and CMMS   •   DCS and SCADA monitoring   •   Boiler management systems   •   Flue gas analysis and combustion tuning   •   Worksite safety management and permit to work   •   Process improvement   •   Attention to detail and accurate logging   •   Problem solving under alarm conditions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Boiler Operator</w:t>
      </w:r>
      <w:r>
        <w:t>, [Company Name], [City]</w:t>
      </w:r>
      <w:r>
        <w:rPr>
          <w:i/>
        </w:rPr>
        <w:tab/>
        <w:t>[Month Year] – [Month Year / Present]</w:t>
      </w:r>
    </w:p>
    <w:p>
      <w:pPr>
        <w:pStyle w:val="ListBullet"/>
        <w:spacing w:after="80" w:line="276" w:lineRule="auto"/>
      </w:pPr>
      <w:r>
        <w:t>Monitor boiler pressure, temperature, water level and steam demand across rotating shifts, adjusting fuel, air and water flows to hold header pressure within band.</w:t>
      </w:r>
    </w:p>
    <w:p>
      <w:pPr>
        <w:pStyle w:val="ListBullet"/>
        <w:spacing w:after="80" w:line="276" w:lineRule="auto"/>
      </w:pPr>
      <w:r>
        <w:t>Test and treat feedwater and condensate, reducing scale and corrosion-related tube failures across the plant.</w:t>
      </w:r>
    </w:p>
    <w:p>
      <w:pPr>
        <w:pStyle w:val="ListBullet"/>
        <w:spacing w:after="80" w:line="276" w:lineRule="auto"/>
      </w:pPr>
      <w:r>
        <w:t>Start, stop and isolate boilers, pumps and valves for planned maintenance, completing isolations without unplanned steam releases.</w:t>
      </w:r>
    </w:p>
    <w:p>
      <w:pPr>
        <w:pStyle w:val="ListBullet"/>
        <w:spacing w:after="80" w:line="276" w:lineRule="auto"/>
      </w:pPr>
      <w:r>
        <w:t>Record operating readings and respond to alarms, tracing a recurring low-water trip to a faulty level probe and clearing the fault before the next shift.</w:t>
      </w:r>
    </w:p>
    <w:p>
      <w:pPr>
        <w:pStyle w:val="ListBullet"/>
        <w:spacing w:after="80" w:line="276" w:lineRule="auto"/>
      </w:pPr>
      <w:r>
        <w:t>Work with maintenance and contractors on permit-to-work isolations for boiler house repairs, keeping adjacent live plant protected.</w:t>
      </w:r>
    </w:p>
    <w:p>
      <w:pPr>
        <w:pStyle w:val="ListBullet"/>
        <w:spacing w:after="240" w:line="276" w:lineRule="auto"/>
      </w:pPr>
      <w:r>
        <w:t>Tune combustion using flue gas analyser readings, cutting fuel use noticeably while maintaining steam output.</w:t>
      </w:r>
    </w:p>
    <w:p>
      <w:pPr>
        <w:spacing w:before="280" w:after="120"/>
        <w:jc w:val="left"/>
        <w:pBdr>
          <w:bottom w:val="single" w:sz="6" w:space="4" w:color="DFDED8"/>
        </w:pBdr>
      </w:pPr>
      <w:r>
        <w:rPr>
          <w:b/>
          <w:color w:val="2F62D9"/>
          <w:sz w:val="22"/>
        </w:rPr>
        <w:t>EDUCATION</w:t>
      </w:r>
    </w:p>
    <w:p>
      <w:pPr>
        <w:spacing w:before="0" w:after="200"/>
        <w:jc w:val="left"/>
      </w:pPr>
      <w:r>
        <w:t>Certificate III in Engineering (Mechanical) or Certificate III in Process Plant Operations, or a trade background with on-site boiler operation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