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 Detailer</w:t>
      </w:r>
    </w:p>
    <w:p>
      <w:pPr>
        <w:spacing w:before="0" w:after="240"/>
      </w:pPr>
      <w:r>
        <w:t>I am applying for the Car Detailer position at [Company Name]. I have spent my working life around vehicles and take real pride in the difference a thorough detail makes, both to how a car looks on the lot and to how quickly it can be handed over.</w:t>
      </w:r>
    </w:p>
    <w:p>
      <w:pPr>
        <w:spacing w:before="0" w:after="240"/>
      </w:pPr>
      <w:r>
        <w:t>In my most recent detailing role I was responsible for getting used and rental vehicles back to a saleable standard. One job I remember clearly was a trade-in with years of built-up grime in the carpets and dull, oxidised paint. Rather than reaching straight for the polisher, I checked paint depth first, then worked through a decontamination wash, an extractor pass on the interior and a two-stage machine polish. The vehicle came back looking years newer and sold within the week, and the sales team started routing their rougher trade-ins to me after that.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work somewhere that treats detailing as part of the customer experience rather than an afterthought, because that is the standard I hold myself to.</w:t>
      </w:r>
    </w:p>
    <w:p>
      <w:pPr>
        <w:spacing w:before="0" w:after="240"/>
      </w:pPr>
      <w:r>
        <w:t>Thank you for taking the time to read my application. My resume is attached and goes into more detail on my polishing, interior and equipment experience. I would welcome the chance to talk through how I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