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Caravan Park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caravan park manager with a practical background in holiday park operations, guest services and grounds upkeep. I keep bookings, amenities and compliance running smoothly while leading on-site teams and managing budgets. Comfortable living on site and handling the mix of maintenance, rostering and guest needs that park management requires.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Rostering and venue operations   •   Budgeting and forecasting   •   Regulatory compliance   •   Cleaning and grounds maintenance   •   NewBook   •   RMS Cloud   •   Xero   •   Microsoft Excel   •   Booking.com Extranet   •   Customer service   •   People leadership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Caravan Park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bookings and check-ins across a 120-site park, introducing a colour-coded site map that cut double-booking errors to zero during peak season.</w:t>
      </w:r>
    </w:p>
    <w:p>
      <w:pPr>
        <w:pStyle w:val="ListBullet"/>
        <w:spacing w:after="80" w:line="276" w:lineRule="auto"/>
      </w:pPr>
      <w:r>
        <w:t>Supervised a housekeeping and grounds team of 10, running daily briefings that reduced cabin turnaround time from four hours to two.</w:t>
      </w:r>
    </w:p>
    <w:p>
      <w:pPr>
        <w:pStyle w:val="ListBullet"/>
        <w:spacing w:after="80" w:line="276" w:lineRule="auto"/>
      </w:pPr>
      <w:r>
        <w:t>Coordinated a grounds upgrade that added 15 powered sites and a new amenities block, completing the project two weeks ahead of schedule.</w:t>
      </w:r>
    </w:p>
    <w:p>
      <w:pPr>
        <w:pStyle w:val="ListBullet"/>
        <w:spacing w:after="80" w:line="276" w:lineRule="auto"/>
      </w:pPr>
      <w:r>
        <w:t>Handled payments, rostering and park budgets using Xero and Excel, keeping staff costs within forecast while maintaining coverage seven days a week.</w:t>
      </w:r>
    </w:p>
    <w:p>
      <w:pPr>
        <w:pStyle w:val="ListBullet"/>
        <w:spacing w:after="240" w:line="276" w:lineRule="auto"/>
      </w:pPr>
      <w:r>
        <w:t>Ensured health, safety and licensing compliance across the park, passing council inspections with no outstanding actions for three consecutive years.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a Certificate III/IV in hospitality or tourism is common, with many managers completing a Diploma of Hospitality Management while working on site.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