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Caretaker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caretaker with hands-on experience maintaining buildings and grounds across residential and commercial settings. Skilled in minor repairs, cleaning, security checks and reporting faults, with a strong focus on safety and presentation. Comfortable working independently or as part of a property team to keep premises safe, clean and well-kept.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Cleaning and grounds maintenance   •   Hand and power tool work   •   Hand tools   •   Power tools   •   Cleaning equipment   •   Security monitoring systems   •   CMMS software   •   Attention to detail   •   Safety and compliance awareness   •   Problem solving   •   Customer service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Caretaker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daily cleaning and grounds maintenance across common areas, keeping entrances, walkways and gardens tidy and safe for occupants.</w:t>
      </w:r>
    </w:p>
    <w:p>
      <w:pPr>
        <w:pStyle w:val="ListBullet"/>
        <w:spacing w:after="80" w:line="276" w:lineRule="auto"/>
      </w:pPr>
      <w:r>
        <w:t>Carried out minor repairs using hand and power tools, from fixing door handles to patching walls, reducing the need for external trades.</w:t>
      </w:r>
    </w:p>
    <w:p>
      <w:pPr>
        <w:pStyle w:val="ListBullet"/>
        <w:spacing w:after="80" w:line="276" w:lineRule="auto"/>
      </w:pPr>
      <w:r>
        <w:t>Conducted regular security patrols and monitored access points, reporting and resolving suspicious activity or faults promptly.</w:t>
      </w:r>
    </w:p>
    <w:p>
      <w:pPr>
        <w:pStyle w:val="ListBullet"/>
        <w:spacing w:after="80" w:line="276" w:lineRule="auto"/>
      </w:pPr>
      <w:r>
        <w:t>Managed waste and recycling streams, ensuring bins were emptied and sorted correctly to meet site sustainability targets.</w:t>
      </w:r>
    </w:p>
    <w:p>
      <w:pPr>
        <w:pStyle w:val="ListBullet"/>
        <w:spacing w:after="80" w:line="276" w:lineRule="auto"/>
      </w:pPr>
      <w:r>
        <w:t>Logged maintenance tasks and reported major faults through CMMS software, helping property managers track and prioritise work orders.</w:t>
      </w:r>
    </w:p>
    <w:p>
      <w:pPr>
        <w:pStyle w:val="ListBullet"/>
        <w:spacing w:after="240" w:line="276" w:lineRule="auto"/>
      </w:pPr>
      <w:r>
        <w:t>Responded to tenant requests and emergencies, providing friendly customer service and clear written updates.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 Certificate III in Property Services (Operations) or a related trade qualification. Many employers also look for a current First Aid Certificate and a National Police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