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Civil Drafter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Civil Drafter with a diploma-level background in civil construction design and hands-on experience producing road, drainage and subdivision documentation in AutoCAD and Civil 3D. Comfortable interpreting survey data and engineer sketches, building 3D models, and checking drawing sets before issue. Known for accurate, well-organised work that keeps site teams and project milestones moving.</w:t>
      </w:r>
    </w:p>
    <w:p>
      <w:pPr>
        <w:spacing w:before="280" w:after="120"/>
        <w:jc w:val="left"/>
        <w:pBdr>
          <w:bottom w:val="single" w:sz="6" w:space="4" w:color="DFDED8"/>
        </w:pBdr>
      </w:pPr>
      <w:r>
        <w:rPr>
          <w:b/>
          <w:color w:val="2F62D9"/>
          <w:sz w:val="22"/>
        </w:rPr>
        <w:t>KEY SKILLS</w:t>
      </w:r>
    </w:p>
    <w:p>
      <w:pPr>
        <w:spacing w:before="0" w:after="200"/>
        <w:jc w:val="left"/>
      </w:pPr>
      <w:r>
        <w:t>CAD and technical drafting (AutoCAD, Autodesk Civil 3D)   •   3D modelling of roads, drainage and earthworks (12d Model, Civil 3D)   •   Reading and interpreting plans, specifications and survey data   •   Drawing set checking and quality assurance against project standards   •   Document control and revision management   •   Revit and MicroStation   •   Project coordination with engineers and site teams   •   Attention to detail in annotation, dimensions and levels   •   Written communication for drawing notes and markups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Civil Drafter</w:t>
      </w:r>
      <w:r>
        <w:t>, [Company Name], [City]</w:t>
      </w:r>
      <w:r>
        <w:rPr>
          <w:i/>
        </w:rPr>
        <w:tab/>
        <w:t>[Month Year] – [Month Year / Present]</w:t>
      </w:r>
    </w:p>
    <w:p>
      <w:pPr>
        <w:pStyle w:val="ListBullet"/>
        <w:spacing w:after="80" w:line="276" w:lineRule="auto"/>
      </w:pPr>
      <w:r>
        <w:t>Produced and revised civil drawing sets for road, drainage and subdivision projects using AutoCAD and Civil 3D, keeping drafting turnaround within agreed project milestones.</w:t>
      </w:r>
    </w:p>
    <w:p>
      <w:pPr>
        <w:pStyle w:val="ListBullet"/>
        <w:spacing w:after="80" w:line="276" w:lineRule="auto"/>
      </w:pPr>
      <w:r>
        <w:t>Built 3D surface models of site layouts and earthworks from survey data, which reduced design clashes picked up in later review.</w:t>
      </w:r>
    </w:p>
    <w:p>
      <w:pPr>
        <w:pStyle w:val="ListBullet"/>
        <w:spacing w:after="80" w:line="276" w:lineRule="auto"/>
      </w:pPr>
      <w:r>
        <w:t>Checked drawing sets against project standards and issued them through the drawing register, catching dimension and annotation errors before construction issue.</w:t>
      </w:r>
    </w:p>
    <w:p>
      <w:pPr>
        <w:pStyle w:val="ListBullet"/>
        <w:spacing w:after="80" w:line="276" w:lineRule="auto"/>
      </w:pPr>
      <w:r>
        <w:t>Interpreted survey data, engineer sketches and specifications to prepare setout and as-constructed drawings.</w:t>
      </w:r>
    </w:p>
    <w:p>
      <w:pPr>
        <w:pStyle w:val="ListBullet"/>
        <w:spacing w:after="80" w:line="276" w:lineRule="auto"/>
      </w:pPr>
      <w:r>
        <w:t>Coordinated with engineers and project managers to incorporate design changes across multiple drawing revisions without holding up site works.</w:t>
      </w:r>
    </w:p>
    <w:p>
      <w:pPr>
        <w:pStyle w:val="ListBullet"/>
        <w:spacing w:after="240" w:line="276" w:lineRule="auto"/>
      </w:pPr>
      <w:r>
        <w:t>Worked across 12d Model and MicroStation on transport and water infrastructure projects, maintaining consistent layer and naming standards across a drafting office.</w:t>
      </w:r>
    </w:p>
    <w:p>
      <w:pPr>
        <w:spacing w:before="280" w:after="120"/>
        <w:jc w:val="left"/>
        <w:pBdr>
          <w:bottom w:val="single" w:sz="6" w:space="4" w:color="DFDED8"/>
        </w:pBdr>
      </w:pPr>
      <w:r>
        <w:rPr>
          <w:b/>
          <w:color w:val="2F62D9"/>
          <w:sz w:val="22"/>
        </w:rPr>
        <w:t>EDUCATION</w:t>
      </w:r>
    </w:p>
    <w:p>
      <w:pPr>
        <w:spacing w:before="0" w:after="200"/>
        <w:jc w:val="left"/>
      </w:pPr>
      <w:r>
        <w:t>Diploma or Advanced Diploma of Civil Construction Design is the most common qualification, with some drafters holding a bachelor degree in civil engineering or a related field and others starting from a Certificate IV and building up while working.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