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Energy Assessor</w:t>
      </w:r>
    </w:p>
    <w:p>
      <w:pPr>
        <w:spacing w:before="0" w:after="240"/>
      </w:pPr>
      <w:r>
        <w:t>I am writing to apply for the Energy Assessor position at [Company Name]. With accredited NatHERS training and hands-on experience in thermal performance modelling, I am confident I can support your team in delivering accurate ratings and practical energy advice.</w:t>
      </w:r>
    </w:p>
    <w:p>
      <w:pPr>
        <w:spacing w:before="0" w:after="240"/>
      </w:pPr>
      <w:r>
        <w:t>In my recent work, I conducted on-site inspections of building fabric and glazing for a residential development, then used FirstRate5 to model thermal performance. The resulting recommendations on shading and draught sealing helped the builder achieve the required star rating without costly design changes, and the client reported lower expected heating and cooling needs.</w:t>
      </w:r>
    </w:p>
    <w:p>
      <w:pPr>
        <w:spacing w:before="0" w:after="240"/>
      </w:pPr>
      <w:r>
        <w:t>I am particularly drawn to [Company Name] because [add one genuine, specific reason: a project, value, or market position you can point to]. I am keen to contribute to your work in this area.</w:t>
      </w:r>
    </w:p>
    <w:p>
      <w:pPr>
        <w:spacing w:before="0" w:after="240"/>
      </w:pPr>
      <w:r>
        <w:t>Thank you for considering my application. I have attached my resume and look forward to the opportunity to discuss how my skills can benefit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