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Exhaust Fitter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Exhaust fitter with hands-on experience in fabrication, welding and emissions testing across light vehicle and performance workshops. Comfortable cutting, bending and MIG welding mild and stainless steel, and testing systems for leaks and noise. Focused on clean fitment, ADR compliance and getting the job right the first time.</w:t>
      </w:r>
    </w:p>
    <w:p>
      <w:pPr>
        <w:spacing w:before="280" w:after="120"/>
        <w:jc w:val="left"/>
        <w:pBdr>
          <w:bottom w:val="single" w:sz="6" w:space="4" w:color="DFDED8"/>
        </w:pBdr>
      </w:pPr>
      <w:r>
        <w:rPr>
          <w:b/>
          <w:color w:val="2F62D9"/>
          <w:sz w:val="22"/>
        </w:rPr>
        <w:t>KEY SKILLS</w:t>
      </w:r>
    </w:p>
    <w:p>
      <w:pPr>
        <w:spacing w:before="0" w:after="200"/>
        <w:jc w:val="left"/>
      </w:pPr>
      <w:r>
        <w:t>Fabrication and finishing of exhaust systems   •   MIG and TIG welding on mild and stainless steel   •   Pipe bending, cutting and fitment to chassis   •   Installation and replacement of mufflers, catalytic converters and resonators   •   Exhaust gas analysis and emissions testing   •   Leak and noise testing to ADR and EPA limits   •   Vehicle hoist and workshop equipment operation   •   Hand and power tool work   •   Problem solving and fault diagnosis   •   Attention to detail and clean fitment   •   Safety and compliance awareness   •   Customer advice on exhaust upgrades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Exhaust Fitter</w:t>
      </w:r>
      <w:r>
        <w:t>, [Company Name], [City]</w:t>
      </w:r>
      <w:r>
        <w:rPr>
          <w:i/>
        </w:rPr>
        <w:tab/>
        <w:t>[Month Year] – [Month Year / Present]</w:t>
      </w:r>
    </w:p>
    <w:p>
      <w:pPr>
        <w:pStyle w:val="ListBullet"/>
        <w:spacing w:after="80" w:line="276" w:lineRule="auto"/>
      </w:pPr>
      <w:r>
        <w:t>Fabricated and fitted cat-back and custom exhaust systems on a range of passenger and light commercial vehicles, cutting and bending pipe to clear chassis, suspension and tow bar mounts.</w:t>
      </w:r>
    </w:p>
    <w:p>
      <w:pPr>
        <w:pStyle w:val="ListBullet"/>
        <w:spacing w:after="80" w:line="276" w:lineRule="auto"/>
      </w:pPr>
      <w:r>
        <w:t>MIG welded mild and stainless steel exhaust components, finishing welds to a standard that passed workshop inspection and met customer expectations on appearance.</w:t>
      </w:r>
    </w:p>
    <w:p>
      <w:pPr>
        <w:pStyle w:val="ListBullet"/>
        <w:spacing w:after="80" w:line="276" w:lineRule="auto"/>
      </w:pPr>
      <w:r>
        <w:t>Diagnosed exhaust leaks and driveline rattles using smoke testing, pressure testing and a hoist inspection, resolving most faults in a single visit.</w:t>
      </w:r>
    </w:p>
    <w:p>
      <w:pPr>
        <w:pStyle w:val="ListBullet"/>
        <w:spacing w:after="80" w:line="276" w:lineRule="auto"/>
      </w:pPr>
      <w:r>
        <w:t>Replaced catalytic converters, mufflers and resonators across a steady daily workload, working to manufacturer torque and alignment specifications.</w:t>
      </w:r>
    </w:p>
    <w:p>
      <w:pPr>
        <w:pStyle w:val="ListBullet"/>
        <w:spacing w:after="80" w:line="276" w:lineRule="auto"/>
      </w:pPr>
      <w:r>
        <w:t>Tested exhaust emissions and noise levels with a gas analyser and sound meter, adjusting mixtures and fitment to bring vehicles within ADR and state EPA limits.</w:t>
      </w:r>
    </w:p>
    <w:p>
      <w:pPr>
        <w:pStyle w:val="ListBullet"/>
        <w:spacing w:after="240" w:line="276" w:lineRule="auto"/>
      </w:pPr>
      <w:r>
        <w:t>Advised customers on cat-back upgrades and material choices, matching flow, sound and budget to daily driving or off-road use.</w:t>
      </w:r>
    </w:p>
    <w:p>
      <w:pPr>
        <w:spacing w:before="280" w:after="120"/>
        <w:jc w:val="left"/>
        <w:pBdr>
          <w:bottom w:val="single" w:sz="6" w:space="4" w:color="DFDED8"/>
        </w:pBdr>
      </w:pPr>
      <w:r>
        <w:rPr>
          <w:b/>
          <w:color w:val="2F62D9"/>
          <w:sz w:val="22"/>
        </w:rPr>
        <w:t>EDUCATION</w:t>
      </w:r>
    </w:p>
    <w:p>
      <w:pPr>
        <w:spacing w:before="0" w:after="200"/>
        <w:jc w:val="left"/>
      </w:pPr>
      <w:r>
        <w:t>Certificate III in Automotive Exhaust Technology (AUR31316) or Certificate III in Light Vehicle Mechanical Technology (AUR30616), completed through an Australian apprenticeship, or equivalent workshop experience with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