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Fashion Designer</w:t>
      </w:r>
    </w:p>
    <w:p>
      <w:pPr>
        <w:spacing w:before="0" w:after="240"/>
      </w:pPr>
      <w:r>
        <w:t>I'm writing to apply for the Fashion Designer role at [Company Name]. My background covers the full design cycle from concept sketch through pattern specification and production liaison, and I'd bring that end-to-end experience to your team.</w:t>
      </w:r>
    </w:p>
    <w:p>
      <w:pPr>
        <w:spacing w:before="0" w:after="240"/>
      </w:pPr>
      <w:r>
        <w:t>In a recent project, I developed a small capsule collection from initial trend research through to production-ready patterns, selecting fabrics against a fixed budget and building digital prototypes in CLO 3D before physical sampling. Presenting the range to merchandising and production teams meant defending design decisions against cost and manufacturing constraints, and refining the collection without losing its original concept.</w:t>
      </w:r>
    </w:p>
    <w:p>
      <w:pPr>
        <w:spacing w:before="0" w:after="240"/>
      </w:pPr>
      <w:r>
        <w:t>[add one genuine, specific reason: a project, value, or market position you can point to] is what draws me to [Company Name] specifically, and I'd welcome the chance to bring my design and pattern-making skills to that work.</w:t>
      </w:r>
    </w:p>
    <w:p>
      <w:pPr>
        <w:spacing w:before="0" w:after="240"/>
      </w:pPr>
      <w:r>
        <w:t>Thank you for considering my application. I've attached my resume with further detail on my design process, tools and project experience, and I'd welcome the opportunity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