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Fast Food Cook</w:t>
      </w:r>
    </w:p>
    <w:p>
      <w:pPr>
        <w:spacing w:before="0" w:after="240"/>
      </w:pPr>
      <w:r>
        <w:t>I am applying for the Fast Food Cook role at [Company Name]. I have worked in quick service kitchens where speed and consistency matter, and I am comfortable on the fryer, griddle and assembly line.</w:t>
      </w:r>
    </w:p>
    <w:p>
      <w:pPr>
        <w:spacing w:before="0" w:after="240"/>
      </w:pPr>
      <w:r>
        <w:t>At my last job, I ran the burger assembly station during Friday night trade. I prepped sauces and salad before the rush and kept the kitchen order display clear, which helped the team work through a steady queue without orders backing up. I also took responsibility for checking cooked chicken and chips with the probe thermometer, keeping hot-held items within safe limits and cutting down on waste from food sitting too long.</w:t>
      </w:r>
    </w:p>
    <w:p>
      <w:pPr>
        <w:spacing w:before="0" w:after="240"/>
      </w:pPr>
      <w:r>
        <w:t>I want to work for [Company Name] because [add one genuine, specific reason: a project, value, or market position you can point to]. I am keen to bring my reliability and food safety habits to your kitchen.</w:t>
      </w:r>
    </w:p>
    <w:p>
      <w:pPr>
        <w:spacing w:before="0" w:after="240"/>
      </w:pPr>
      <w:r>
        <w:t>Thank you for considering my application. My resume is attached, and I would welcome the chance to talk about how I can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