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Film and Television Producer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Film and television producer with a track record in developing screen projects from script to delivery. Skilled in budgeting, scheduling and negotiating distribution deals, with experience leading cast and crew through all stages of production. Focused on bringing creative vision to audiences while keeping productions on schedule and within budget.</w:t>
      </w:r>
    </w:p>
    <w:p>
      <w:pPr>
        <w:spacing w:before="280" w:after="120"/>
        <w:jc w:val="left"/>
        <w:pBdr>
          <w:bottom w:val="single" w:sz="6" w:space="4" w:color="DFDED8"/>
        </w:pBdr>
      </w:pPr>
      <w:r>
        <w:rPr>
          <w:b/>
          <w:color w:val="2F62D9"/>
          <w:sz w:val="22"/>
        </w:rPr>
        <w:t>KEY SKILLS</w:t>
      </w:r>
    </w:p>
    <w:p>
      <w:pPr>
        <w:spacing w:before="0" w:after="200"/>
        <w:jc w:val="left"/>
      </w:pPr>
      <w:r>
        <w:t>Project management   •   Budgeting and forecasting   •   Selling and negotiation   •   Content creation and writing   •   Movie Magic Budgeting   •   Movie Magic Scheduling   •   Final Draft   •   Adobe Premiere Pro   •   Microsoft Excel   •   People leadership   •   Stakeholder management   •   Time and deadline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Film and Television Producer</w:t>
      </w:r>
      <w:r>
        <w:t>, [Company Name], [City]</w:t>
      </w:r>
      <w:r>
        <w:rPr>
          <w:i/>
        </w:rPr>
        <w:tab/>
        <w:t>[Month Year] – [Month Year / Present]</w:t>
      </w:r>
    </w:p>
    <w:p>
      <w:pPr>
        <w:pStyle w:val="ListBullet"/>
        <w:spacing w:after="80" w:line="276" w:lineRule="auto"/>
      </w:pPr>
      <w:r>
        <w:t>Developed and packaged a slate of scripted projects, working with writers and directors to refine concepts and attach key cast.</w:t>
      </w:r>
    </w:p>
    <w:p>
      <w:pPr>
        <w:pStyle w:val="ListBullet"/>
        <w:spacing w:after="80" w:line="276" w:lineRule="auto"/>
      </w:pPr>
      <w:r>
        <w:t>Prepared production budgets and schedules for a six-part series, reconciling actual costs weekly and catching a scheduling conflict that would have added three days to the shoot.</w:t>
      </w:r>
    </w:p>
    <w:p>
      <w:pPr>
        <w:pStyle w:val="ListBullet"/>
        <w:spacing w:after="80" w:line="276" w:lineRule="auto"/>
      </w:pPr>
      <w:r>
        <w:t>Negotiated distribution agreements with local and international broadcasters, securing territory rights and delivery terms in three additional markets.</w:t>
      </w:r>
    </w:p>
    <w:p>
      <w:pPr>
        <w:pStyle w:val="ListBullet"/>
        <w:spacing w:after="80" w:line="276" w:lineRule="auto"/>
      </w:pPr>
      <w:r>
        <w:t>Hired and managed a crew of over 30 across a 12-week shoot, coordinating departments to maintain safety and keep daily progress on track with a zero lost-time injury record.</w:t>
      </w:r>
    </w:p>
    <w:p>
      <w:pPr>
        <w:pStyle w:val="ListBullet"/>
        <w:spacing w:after="80" w:line="276" w:lineRule="auto"/>
      </w:pPr>
      <w:r>
        <w:t>Oversaw post-production on multiple projects, working with editors and sound teams to deliver all masters to broadcasters on schedule.</w:t>
      </w:r>
    </w:p>
    <w:p>
      <w:pPr>
        <w:pStyle w:val="ListBullet"/>
        <w:spacing w:after="240" w:line="276" w:lineRule="auto"/>
      </w:pPr>
      <w:r>
        <w:t>Managed stakeholder communications across financiers, broadcasters and production teams, providing clear written updates and resolving a key financier concern within 24 hours.</w:t>
      </w:r>
    </w:p>
    <w:p>
      <w:pPr>
        <w:spacing w:before="280" w:after="120"/>
        <w:jc w:val="left"/>
        <w:pBdr>
          <w:bottom w:val="single" w:sz="6" w:space="4" w:color="DFDED8"/>
        </w:pBdr>
      </w:pPr>
      <w:r>
        <w:rPr>
          <w:b/>
          <w:color w:val="2F62D9"/>
          <w:sz w:val="22"/>
        </w:rPr>
        <w:t>EDUCATION</w:t>
      </w:r>
    </w:p>
    <w:p>
      <w:pPr>
        <w:spacing w:before="0" w:after="200"/>
        <w:jc w:val="left"/>
      </w:pPr>
      <w:r>
        <w:t>Typical path is a bachelor degree in film, television or screen production, often followed by a postgraduate qualification or a diploma from a screen school such as AFTRS.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