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Grain Inspector</w:t>
      </w:r>
    </w:p>
    <w:p>
      <w:pPr>
        <w:spacing w:before="0" w:after="240"/>
      </w:pPr>
      <w:r>
        <w:t>I am writing to apply for the Grain Inspector role at [Company Name]. With hands-on experience sampling, testing and grading grain at receival sites, I can step into your team and help keep quality decisions accurate and consistent.</w:t>
      </w:r>
    </w:p>
    <w:p>
      <w:pPr>
        <w:spacing w:before="0" w:after="240"/>
      </w:pPr>
      <w:r>
        <w:t>In my current position, I sample grain from trucks and rail cars during harvest, using a probe to collect multiple cores and build composite samples. I test for moisture and protein, then classify loads against Grain Trade Australia standards. When a run of higher moisture readings appeared, I adjusted sampling points and flagged the issue to the site supervisor. The affected grain was segregated before it reached storage, avoiding a potential quality downgrade for the grower.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contribute to a team that takes grain quality seriously and supports Australian growers and exporters.</w:t>
      </w:r>
    </w:p>
    <w:p>
      <w:pPr>
        <w:spacing w:before="0" w:after="240"/>
      </w:pPr>
      <w:r>
        <w:t>Thank you for considering my application. I have attached my resume and would welcome the chance to discuss how my inspection and testing skills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