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Human Resources Manager</w:t>
      </w:r>
    </w:p>
    <w:p>
      <w:pPr>
        <w:spacing w:before="0" w:after="240"/>
      </w:pPr>
      <w:r>
        <w:t>I'm writing to apply for the Human Resources Manager position. My background covers the full breadth of the role, from recruitment and payroll compliance through to employee relations and workforce planning, and I'm confident I can bring both operational rigour and strategic thinking to your HR function.</w:t>
      </w:r>
    </w:p>
    <w:p>
      <w:pPr>
        <w:spacing w:before="0" w:after="240"/>
      </w:pPr>
      <w:r>
        <w:t>In a previous role I led a recruitment campaign for a hard-to-fill business unit, redesigning the interview process to include structured panels and clearer role criteria. This cut time-to-hire and lifted retention of new starters past their probation period, while giving hiring managers more confidence in the shortlists they received.</w:t>
      </w:r>
    </w:p>
    <w:p>
      <w:pPr>
        <w:spacing w:before="0" w:after="240"/>
      </w:pPr>
      <w:r>
        <w:t>[Company Name] stands out to me because [add one genuine, specific reason: a project, value, or market position you can point to]. I want to bring my experience in policy development and employee relations to an organisation where that work has visible impact on people and outcomes.</w:t>
      </w:r>
    </w:p>
    <w:p>
      <w:pPr>
        <w:spacing w:before="0" w:after="240"/>
      </w:pPr>
      <w:r>
        <w:t>Thank you for considering my application. I've attached my resume and would welcome the chance to discuss how my HR background can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