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Kitchen Hand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Reliable kitchen hand with hands-on experience in food preparation, hygiene compliance and cleaning within busy commercial kitchens. Comfortable working under supervision at pace during service, with a strong focus on food safety and supporting chefs to keep stations running smoothly.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Food preparation and basic cooking tasks   •   Food safety and hygiene compliance   •   Commercial dishwashing machine operation   •   Knife handling and safe use of prep equipment   •   Cleaning and sanitising of kitchen surfaces and equipment   •   Stock receiving, rotation and storage   •   Waste management and disposal procedures   •   Working to WHS and food handling standards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Kitchen Hand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Prepared and portioned ingredients across multiple stations to keep chefs supplied during service without delays</w:t>
      </w:r>
    </w:p>
    <w:p>
      <w:pPr>
        <w:pStyle w:val="ListBullet"/>
        <w:spacing w:after="80" w:line="276" w:lineRule="auto"/>
      </w:pPr>
      <w:r>
        <w:t>Washed, sanitised and stored kitchen equipment and utensils in line with food safety protocols, maintaining a clean, compliant workspace throughout shifts</w:t>
      </w:r>
    </w:p>
    <w:p>
      <w:pPr>
        <w:pStyle w:val="ListBullet"/>
        <w:spacing w:after="80" w:line="276" w:lineRule="auto"/>
      </w:pPr>
      <w:r>
        <w:t>Received, checked and rotated food and beverage stock, reducing waste by flagging near-expiry items before they spoiled</w:t>
      </w:r>
    </w:p>
    <w:p>
      <w:pPr>
        <w:pStyle w:val="ListBullet"/>
        <w:spacing w:after="80" w:line="276" w:lineRule="auto"/>
      </w:pPr>
      <w:r>
        <w:t>Cleared and cleaned work surfaces, floors and disposal areas between services to meet hygiene inspection standards</w:t>
      </w:r>
    </w:p>
    <w:p>
      <w:pPr>
        <w:pStyle w:val="ListBullet"/>
        <w:spacing w:after="240" w:line="276" w:lineRule="auto"/>
      </w:pPr>
      <w:r>
        <w:t>Supported chefs during peak service periods, adapting quickly to changing priorities without compromising safety or cleanliness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No formal qualification is required to start; most kitchen hands learn on the job, often alongside or before completing a Certificate III in Hospitality or a recognised food safety handling course.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