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Marketing Manager</w:t>
      </w:r>
    </w:p>
    <w:p>
      <w:pPr>
        <w:spacing w:before="0" w:after="240"/>
      </w:pPr>
      <w:r>
        <w:t>I'm writing to apply for the Marketing Manager role at [Company Name]. My background sits squarely across campaign strategy, budget ownership and team leadership, and I'd bring that directly to the way your marketing function plans and measures its work.</w:t>
      </w:r>
    </w:p>
    <w:p>
      <w:pPr>
        <w:spacing w:before="0" w:after="240"/>
      </w:pPr>
      <w:r>
        <w:t>In a previous campaign cycle, I identified that customer data was being underused to inform targeting, so I worked with the analytics team to rebuild audience segments from first-party CRM data rather than relying on broad demographic assumptions. The revised targeting fed into the next quarter's campaigns and gave the team a clearer read on which segments were actually converting, which changed how we allocated the following budget cycle.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 kind of focus is exactly the environment where I think integrated, data-led marketing has the most impact.</w:t>
      </w:r>
    </w:p>
    <w:p>
      <w:pPr>
        <w:spacing w:before="0" w:after="240"/>
      </w:pPr>
      <w:r>
        <w:t>Thank you for considering my application. I've attached my resume with further detail on my campaign, budget and team leadership experience, and I'd welcome the chance to discuss how I could contribute to your marketing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