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Mechanical Engineering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Mechanical engineering technician with a trade background and hands-on experience supporting engineers on design, testing and maintenance of mechanical plant. Skilled in CAD drafting, fault diagnosis and site inspections, with a focus on safe, accurate work to Australian Standards. Comfortable moving between office drawings and on-site commissioning.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  •   Installation and maintenance   •   Project engineering and delivery   •   Worksite safety management   •   SolidWorks   •   AutoCAD   •   Inventor   •   ANSYS   •   MATLAB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Mechanical Engineering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detailed mechanical drawings and specifications using SolidWorks and AutoCAD, supporting engineers on equipment modifications and new installations.</w:t>
      </w:r>
    </w:p>
    <w:p>
      <w:pPr>
        <w:pStyle w:val="ListBullet"/>
        <w:spacing w:after="80" w:line="276" w:lineRule="auto"/>
      </w:pPr>
      <w:r>
        <w:t>Conducted field inspections and fault diagnosis on conveyors, pumps and rotating equipment, reducing unplanned downtime across a production line.</w:t>
      </w:r>
    </w:p>
    <w:p>
      <w:pPr>
        <w:pStyle w:val="ListBullet"/>
        <w:spacing w:after="80" w:line="276" w:lineRule="auto"/>
      </w:pPr>
      <w:r>
        <w:t>Assisted with commissioning of mechanical plant, checking alignment, tolerances and safety guards against design drawings and Australian Standards.</w:t>
      </w:r>
    </w:p>
    <w:p>
      <w:pPr>
        <w:pStyle w:val="ListBullet"/>
        <w:spacing w:after="80" w:line="276" w:lineRule="auto"/>
      </w:pPr>
      <w:r>
        <w:t>Estimated material costs and quantities for fabrication and installation works, helping project teams stay within budget and avoid over-ordering.</w:t>
      </w:r>
    </w:p>
    <w:p>
      <w:pPr>
        <w:pStyle w:val="ListBullet"/>
        <w:spacing w:after="80" w:line="276" w:lineRule="auto"/>
      </w:pPr>
      <w:r>
        <w:t>Maintained plant and systems through scheduled maintenance and breakdown response, keeping critical equipment available for operations.</w:t>
      </w:r>
    </w:p>
    <w:p>
      <w:pPr>
        <w:pStyle w:val="ListBullet"/>
        <w:spacing w:after="240" w:line="276" w:lineRule="auto"/>
      </w:pPr>
      <w:r>
        <w:t>Reduced drawing revision turnaround from five days to three by setting up a standard CAD template and checklist.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Engineering (Mechanical Trade) or Diploma of Engineering (Mechanical), typically completed through TAFE or a registered training organisation. Some technicians hold a bachelor degree in mechanical engineering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