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Metal Machinist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Metal machinist with hands-on experience setting up and operating CNC lathes, mills and grinders to produce components within tight tolerances. Confident reading technical drawings, selecting cutting parameters and running quality checks across manufacturing and mining supply work. Comfortable working to AS standards in a fast-paced trade environment.</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CNC lathe and vertical milling machine setup   •   CAM software programming   •   Precision measurement with calipers and digital readout systems   •   Fabrication and finishing   •   Hand and power tool operation   •   Worksite safety management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Metal Machinist</w:t>
      </w:r>
      <w:r>
        <w:t>, [Company Name], [City]</w:t>
      </w:r>
      <w:r>
        <w:rPr>
          <w:i/>
        </w:rPr>
        <w:tab/>
        <w:t>[Month Year] – [Month Year / Present]</w:t>
      </w:r>
    </w:p>
    <w:p>
      <w:pPr>
        <w:pStyle w:val="ListBullet"/>
        <w:spacing w:after="80" w:line="276" w:lineRule="auto"/>
      </w:pPr>
      <w:r>
        <w:t>Set up and operated CNC lathes and vertical mills to machine components to specifications within 0.02mm tolerance</w:t>
      </w:r>
    </w:p>
    <w:p>
      <w:pPr>
        <w:pStyle w:val="ListBullet"/>
        <w:spacing w:after="80" w:line="276" w:lineRule="auto"/>
      </w:pPr>
      <w:r>
        <w:t>Interpreted technical drawings and engineering specifications to select tooling, feeds and speeds for each job</w:t>
      </w:r>
    </w:p>
    <w:p>
      <w:pPr>
        <w:pStyle w:val="ListBullet"/>
        <w:spacing w:after="80" w:line="276" w:lineRule="auto"/>
      </w:pPr>
      <w:r>
        <w:t>Performed in-process and final quality checks using precision calipers and digital readout systems, reducing rework on repeat jobs</w:t>
      </w:r>
    </w:p>
    <w:p>
      <w:pPr>
        <w:pStyle w:val="ListBullet"/>
        <w:spacing w:after="80" w:line="276" w:lineRule="auto"/>
      </w:pPr>
      <w:r>
        <w:t>Programmed and edited CAM software for new part runs, cutting setup time on recurring jobs</w:t>
      </w:r>
    </w:p>
    <w:p>
      <w:pPr>
        <w:pStyle w:val="ListBullet"/>
        <w:spacing w:after="80" w:line="276" w:lineRule="auto"/>
      </w:pPr>
      <w:r>
        <w:t>Carried out routine maintenance and fault diagnosis on machine tools to minimise unplanned downtime</w:t>
      </w:r>
    </w:p>
    <w:p>
      <w:pPr>
        <w:pStyle w:val="ListBullet"/>
        <w:spacing w:after="240" w:line="276" w:lineRule="auto"/>
      </w:pPr>
      <w:r>
        <w:t>Followed worksite safety procedures for machine guarding, lockout/tagout and PPE across a manufacturing floor</w:t>
      </w:r>
    </w:p>
    <w:p>
      <w:pPr>
        <w:spacing w:before="280" w:after="120"/>
        <w:jc w:val="left"/>
        <w:pBdr>
          <w:bottom w:val="single" w:sz="6" w:space="4" w:color="DFDED8"/>
        </w:pBdr>
      </w:pPr>
      <w:r>
        <w:rPr>
          <w:b/>
          <w:color w:val="2F62D9"/>
          <w:sz w:val="22"/>
        </w:rPr>
        <w:t>EDUCATION</w:t>
      </w:r>
    </w:p>
    <w:p>
      <w:pPr>
        <w:spacing w:before="0" w:after="200"/>
        <w:jc w:val="left"/>
      </w:pPr>
      <w:r>
        <w:t>Certificate III in Engineering (Mechanical Trade), MEM30219, completed through a four-year apprenticeship, typically combining TAFE study with on-the-job training under a qualified tradesperson.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