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Open Cut Examiner</w:t>
      </w:r>
    </w:p>
    <w:p>
      <w:pPr>
        <w:spacing w:before="0" w:after="240"/>
      </w:pPr>
      <w:r>
        <w:t>I am applying for the Open Cut Examiner role at [Company Name]. With a current statutory ticket and a background in surface mining supervision, I am confident I can keep your pit safe and compliant.</w:t>
      </w:r>
    </w:p>
    <w:p>
      <w:pPr>
        <w:spacing w:before="0" w:after="240"/>
      </w:pPr>
      <w:r>
        <w:t>In my current role at a large open cut coal operation, I led a review of bench inspection procedures that cut the time between hazard identification and corrective action from two days to under four hours. I supervised shotfiring crews on production blasts, conducted ICAM investigations into a near miss involving a light vehicle and a haul truck, and issued directions to crews to correct windrow and berm deficiencies. My inspection records have been accepted without query on every regulator audit I have supported.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statutory ticket and field inspection discipline to a site where safety and compliance are treated as core production values, not paperwork.</w:t>
      </w:r>
    </w:p>
    <w:p>
      <w:pPr>
        <w:spacing w:before="0" w:after="240"/>
      </w:pPr>
      <w:r>
        <w:t>Thank you for considering my application. My resume is attached and I would welcome the chance to discuss how I can support your open cut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