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Packaging Operator</w:t>
      </w:r>
    </w:p>
    <w:p>
      <w:pPr>
        <w:spacing w:before="0" w:after="240"/>
      </w:pPr>
      <w:r>
        <w:t>I'm writing to apply for the Packaging Operator role at [Company Name]. I've spent time on production floors running packaging machinery and keeping lines moving to target, and I'm looking for a role where that experience is put to steady use.</w:t>
      </w:r>
    </w:p>
    <w:p>
      <w:pPr>
        <w:spacing w:before="0" w:after="240"/>
      </w:pPr>
      <w:r>
        <w:t>In my last packaging role, I ran a horizontal form-fill-seal line across full shifts, catching labelling errors and minor product defects before they reached despatch. When the line jammed, I could usually clear it and get back to speed within minutes rather than waiting on maintenance, which kept downtime off the shift log more often than not.</w:t>
      </w:r>
    </w:p>
    <w:p>
      <w:pPr>
        <w:spacing w:before="0" w:after="240"/>
      </w:pPr>
      <w:r>
        <w:t>[add one genuine, specific reason: a project, value, or market position you can point to] is what drew me to apply here specifically, rather than sending out a generic application.</w:t>
      </w:r>
    </w:p>
    <w:p>
      <w:pPr>
        <w:spacing w:before="0" w:after="240"/>
      </w:pPr>
      <w:r>
        <w:t>Thank you for considering my application. I've attached my resume with further detail on my experience and I'd welcome the chance to discuss how I can contribute to your packaging line.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