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Production Planner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Production Planner with experience scheduling manufacturing runs, balancing demand forecasts against machine capacity and labour availability, and coordinating with procurement and shop-floor teams to keep orders on time. Comfortable working across ERP and scheduling software to reduce lead times and manage change when supply or equipment issues arise. Known for attention to detail and clear reporting to operations and sales stakeholders.</w:t>
      </w:r>
    </w:p>
    <w:p>
      <w:pPr>
        <w:spacing w:before="280" w:after="120"/>
        <w:jc w:val="left"/>
        <w:pBdr>
          <w:bottom w:val="single" w:sz="6" w:space="4" w:color="DFDED8"/>
        </w:pBdr>
      </w:pPr>
      <w:r>
        <w:rPr>
          <w:b/>
          <w:color w:val="2F62D9"/>
          <w:sz w:val="22"/>
        </w:rPr>
        <w:t>KEY SKILLS</w:t>
      </w:r>
    </w:p>
    <w:p>
      <w:pPr>
        <w:spacing w:before="0" w:after="200"/>
        <w:jc w:val="left"/>
      </w:pPr>
      <w:r>
        <w:t>Production scheduling and master production planning   •   Demand forecasting and capacity planning   •   SAP or Oracle ERP systems   •   Advanced Production Scheduling software (e.g. Fishbowl, Dassault)   •   MES (Manufacturing Execution Systems)   •   Data analysis using Excel and Power BI or Tableau   •   Process improvement and lean manufacturing principles   •   Stakeholder management across sales, procurement and production   •   Problem solving under deadline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Production Planner</w:t>
      </w:r>
      <w:r>
        <w:t>, [Company Name], [City]</w:t>
      </w:r>
      <w:r>
        <w:rPr>
          <w:i/>
        </w:rPr>
        <w:tab/>
        <w:t>[Month Year] – [Month Year / Present]</w:t>
      </w:r>
    </w:p>
    <w:p>
      <w:pPr>
        <w:pStyle w:val="ListBullet"/>
        <w:spacing w:after="80" w:line="276" w:lineRule="auto"/>
      </w:pPr>
      <w:r>
        <w:t>Scheduled production runs across multiple workstations and assembly lines, adjusting sequencing to reduce changeover time and improve on-time delivery rates</w:t>
      </w:r>
    </w:p>
    <w:p>
      <w:pPr>
        <w:pStyle w:val="ListBullet"/>
        <w:spacing w:after="80" w:line="276" w:lineRule="auto"/>
      </w:pPr>
      <w:r>
        <w:t>Analysed demand forecasts and raw material availability using ERP data to set weekly and monthly production plans</w:t>
      </w:r>
    </w:p>
    <w:p>
      <w:pPr>
        <w:pStyle w:val="ListBullet"/>
        <w:spacing w:after="80" w:line="276" w:lineRule="auto"/>
      </w:pPr>
      <w:r>
        <w:t>Coordinated with procurement to track component lead times, flagging shortfalls early enough to avoid line stoppages</w:t>
      </w:r>
    </w:p>
    <w:p>
      <w:pPr>
        <w:pStyle w:val="ListBullet"/>
        <w:spacing w:after="80" w:line="276" w:lineRule="auto"/>
      </w:pPr>
      <w:r>
        <w:t>Monitored production progress against schedule and re-planned within the day when breakdowns, supply delays or urgent orders required it</w:t>
      </w:r>
    </w:p>
    <w:p>
      <w:pPr>
        <w:pStyle w:val="ListBullet"/>
        <w:spacing w:after="80" w:line="276" w:lineRule="auto"/>
      </w:pPr>
      <w:r>
        <w:t>Prepared capacity utilisation and production reports for operations management, highlighting bottlenecks and recommending schedule changes</w:t>
      </w:r>
    </w:p>
    <w:p>
      <w:pPr>
        <w:pStyle w:val="ListBullet"/>
        <w:spacing w:after="240" w:line="276" w:lineRule="auto"/>
      </w:pPr>
      <w:r>
        <w:t>Worked with shop-floor supervisors to resolve scheduling conflicts, keeping changes clearly communicated across shifts</w:t>
      </w:r>
    </w:p>
    <w:p>
      <w:pPr>
        <w:spacing w:before="280" w:after="120"/>
        <w:jc w:val="left"/>
        <w:pBdr>
          <w:bottom w:val="single" w:sz="6" w:space="4" w:color="DFDED8"/>
        </w:pBdr>
      </w:pPr>
      <w:r>
        <w:rPr>
          <w:b/>
          <w:color w:val="2F62D9"/>
          <w:sz w:val="22"/>
        </w:rPr>
        <w:t>EDUCATION</w:t>
      </w:r>
    </w:p>
    <w:p>
      <w:pPr>
        <w:spacing w:before="0" w:after="200"/>
        <w:jc w:val="left"/>
      </w:pPr>
      <w:r>
        <w:t>Typically a Bachelor degree in operations management, supply chain, business or engineering, though many planners move into the role via a Diploma in Logistics or Business, or by progressing from process worker, scheduler or administration positions with on-the-job training in ERP and scheduling systems.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