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Rafting Guide</w:t>
      </w:r>
    </w:p>
    <w:p>
      <w:pPr>
        <w:spacing w:before="0" w:after="240"/>
      </w:pPr>
      <w:r>
        <w:t>I am writing to apply for the Rafting Guide role at [Company Name]. With hands-on experience guiding groups through graded whitewater and a calm head when conditions change, I can deliver the safe, memorable adventure your clients expect.</w:t>
      </w:r>
    </w:p>
    <w:p>
      <w:pPr>
        <w:spacing w:before="0" w:after="240"/>
      </w:pPr>
      <w:r>
        <w:t>In my most recent season, I led daily trips for mixed-ability groups on rivers with Grade 2 to Grade 4 rapids. I briefed each group on paddling technique and hazard awareness, then adjusted my line and commands based on real-time water levels and client confidence. On one trip a sudden rise in flow forced a route change; I scouted an alternative channel and brought all rafts through without incident or injury. I also maintained a fleet of twelve rafts and associated safety gear, handling repairs and inspections so trips departed on time.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contribute to a team that takes river safety seriously while still making the day fun for first-timers.</w:t>
      </w:r>
    </w:p>
    <w:p>
      <w:pPr>
        <w:spacing w:before="0" w:after="240"/>
      </w:pPr>
      <w:r>
        <w:t>Thank you for considering my application. I have attached my resume for your review and would welcome the chance to discuss how I can support your upcoming season.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