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Rail Protection Officer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Accredited Rail Protection Officer with hands-on experience establishing track possessions, setting protection limits and keeping work crews safe in live rail corridors. Skilled at communicating with train control, running pre-work briefings and maintaining protection records that stand up to audit. Known for staying calm under pressure and making clear calls when rail traffic is close.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Worksite safety management   •   Regulatory compliance   •   Two-way radio and train control communications   •   Worksite protection plans and track possession documentation   •   Rail safety flags, detonators and warning signage   •   Safeworking rule books and network access procedures   •   Fatigue and shift management systems   •   Pre-work safety briefings   •   Incident and near-miss reporting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Rail Protection Officer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Established track possessions and protection limits with train control for maintenance and construction worksites, coordinating handbacks without delaying scheduled services.</w:t>
      </w:r>
    </w:p>
    <w:p>
      <w:pPr>
        <w:pStyle w:val="ListBullet"/>
        <w:spacing w:after="80" w:line="276" w:lineRule="auto"/>
      </w:pPr>
      <w:r>
        <w:t>Placed and checked warning devices including flags, detonators, signage and markers, completing pre-work checks that caught faulty equipment before crews entered the corridor.</w:t>
      </w:r>
    </w:p>
    <w:p>
      <w:pPr>
        <w:pStyle w:val="ListBullet"/>
        <w:spacing w:after="80" w:line="276" w:lineRule="auto"/>
      </w:pPr>
      <w:r>
        <w:t>Ran pre-work safety briefings for crews of up to 15, covering site hazards, emergency responses and clearance procedures ahead of each possession.</w:t>
      </w:r>
    </w:p>
    <w:p>
      <w:pPr>
        <w:pStyle w:val="ListBullet"/>
        <w:spacing w:after="80" w:line="276" w:lineRule="auto"/>
      </w:pPr>
      <w:r>
        <w:t>Monitored train movements and relayed clearances and alarms to work crews, maintaining radio contact throughout shifts to keep people clear of live lines.</w:t>
      </w:r>
    </w:p>
    <w:p>
      <w:pPr>
        <w:pStyle w:val="ListBullet"/>
        <w:spacing w:after="240" w:line="276" w:lineRule="auto"/>
      </w:pPr>
      <w:r>
        <w:t>Recorded protection arrangements and reported incidents or near misses promptly, keeping documentation accurate across a rotating shift roster.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Rail Infrastructure or a related safeworking qualification, plus network-specific safeworking accreditation; some officers hold a diploma or degree, and many enter with Year 12 and complete on-the-job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