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Retail Buyer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Retail Buyer with a track record of building product ranges that balance customer demand, margin targets and supplier reliability. Comfortable reading sales and inventory data to make purchasing calls, and confident negotiating price and terms with suppliers under time pressure. Works well across merchandising, finance and store operations to keep stock moving.</w:t>
      </w:r>
    </w:p>
    <w:p>
      <w:pPr>
        <w:spacing w:before="280" w:after="120"/>
        <w:jc w:val="left"/>
        <w:pBdr>
          <w:bottom w:val="single" w:sz="6" w:space="4" w:color="DFDED8"/>
        </w:pBdr>
      </w:pPr>
      <w:r>
        <w:rPr>
          <w:b/>
          <w:color w:val="2F62D9"/>
          <w:sz w:val="22"/>
        </w:rPr>
        <w:t>KEY SKILLS</w:t>
      </w:r>
    </w:p>
    <w:p>
      <w:pPr>
        <w:spacing w:before="0" w:after="200"/>
        <w:jc w:val="left"/>
      </w:pPr>
      <w:r>
        <w:t>Range planning and merchandising   •   Supplier negotiation and contract terms   •   Sales and inventory data analysis   •   Financial modelling and margin analysis   •   Stakeholder and relationship management   •   SAP and JDA retail systems   •   Advanced Excel for forecasting and reporting   •   Business intelligence dashboards   •   Market and competitor research</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Retail Buyer</w:t>
      </w:r>
      <w:r>
        <w:t>, [Company Name], [City]</w:t>
      </w:r>
      <w:r>
        <w:rPr>
          <w:i/>
        </w:rPr>
        <w:tab/>
        <w:t>[Month Year] – [Month Year / Present]</w:t>
      </w:r>
    </w:p>
    <w:p>
      <w:pPr>
        <w:pStyle w:val="ListBullet"/>
        <w:spacing w:after="80" w:line="276" w:lineRule="auto"/>
      </w:pPr>
      <w:r>
        <w:t>Analysed weekly sales and stock turnover data to forecast demand, reducing slow-moving stock and improving sell-through rates</w:t>
      </w:r>
    </w:p>
    <w:p>
      <w:pPr>
        <w:pStyle w:val="ListBullet"/>
        <w:spacing w:after="80" w:line="276" w:lineRule="auto"/>
      </w:pPr>
      <w:r>
        <w:t>Negotiated pricing, discounts and payment terms with suppliers, securing improved margins on key product lines</w:t>
      </w:r>
    </w:p>
    <w:p>
      <w:pPr>
        <w:pStyle w:val="ListBullet"/>
        <w:spacing w:after="80" w:line="276" w:lineRule="auto"/>
      </w:pPr>
      <w:r>
        <w:t>Reviewed supplier proposals and placed purchase orders against agreed budgets, keeping category spend within plan</w:t>
      </w:r>
    </w:p>
    <w:p>
      <w:pPr>
        <w:pStyle w:val="ListBullet"/>
        <w:spacing w:after="80" w:line="276" w:lineRule="auto"/>
      </w:pPr>
      <w:r>
        <w:t>Tracked competitor ranges and market trends to inform seasonal buying decisions and identify gaps in the current range</w:t>
      </w:r>
    </w:p>
    <w:p>
      <w:pPr>
        <w:pStyle w:val="ListBullet"/>
        <w:spacing w:after="80" w:line="276" w:lineRule="auto"/>
      </w:pPr>
      <w:r>
        <w:t>Managed supplier relationships day to day, resolving delivery delays and quality issues to protect in-store availability</w:t>
      </w:r>
    </w:p>
    <w:p>
      <w:pPr>
        <w:pStyle w:val="ListBullet"/>
        <w:spacing w:after="240" w:line="276" w:lineRule="auto"/>
      </w:pPr>
      <w:r>
        <w:t>Built and maintained BI dashboards to report on stock turn, margin and sell-through to category managers</w:t>
      </w:r>
    </w:p>
    <w:p>
      <w:pPr>
        <w:spacing w:before="280" w:after="120"/>
        <w:jc w:val="left"/>
        <w:pBdr>
          <w:bottom w:val="single" w:sz="6" w:space="4" w:color="DFDED8"/>
        </w:pBdr>
      </w:pPr>
      <w:r>
        <w:rPr>
          <w:b/>
          <w:color w:val="2F62D9"/>
          <w:sz w:val="22"/>
        </w:rPr>
        <w:t>EDUCATION</w:t>
      </w:r>
    </w:p>
    <w:p>
      <w:pPr>
        <w:spacing w:before="0" w:after="200"/>
        <w:jc w:val="left"/>
      </w:pPr>
      <w:r>
        <w:t>Typical entry is a bachelor degree in business, commerce or retail management, though many buyers progress internally from merchandising, planning or store management roles via a diploma or advanced diploma in retail or business, backed by strong Excel and data skills.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