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Revenue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Revenue manager with a focus on forecasting demand, setting prices across channels, and maximising revenue from limited capacity. Experienced in using data and market intelligence to make pricing decisions that balance occupancy and rate. Works closely with sales and operations to time promotions and adjust strategy as bookings come in.</w:t>
      </w:r>
    </w:p>
    <w:p>
      <w:pPr>
        <w:spacing w:before="280" w:after="120"/>
        <w:jc w:val="left"/>
        <w:pBdr>
          <w:bottom w:val="single" w:sz="6" w:space="4" w:color="DFDED8"/>
        </w:pBdr>
      </w:pPr>
      <w:r>
        <w:rPr>
          <w:b/>
          <w:color w:val="2F62D9"/>
          <w:sz w:val="22"/>
        </w:rPr>
        <w:t>KEY SKILLS</w:t>
      </w:r>
    </w:p>
    <w:p>
      <w:pPr>
        <w:spacing w:before="0" w:after="200"/>
        <w:jc w:val="left"/>
      </w:pPr>
      <w:r>
        <w:t>Financial analysis and modelling   •   Data analysis   •   Budgeting and forecasting   •   Strategy development   •   Revenue Management System (IDeaS, Duetto, RMS)   •   Excel and Power BI   •   SQL or Python for data extraction   •   Tableau or Looker for reporting   •   Problem solving   •   Stakeholder management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Revenue Manager</w:t>
      </w:r>
      <w:r>
        <w:t>, [Company Name], [City]</w:t>
      </w:r>
      <w:r>
        <w:rPr>
          <w:i/>
        </w:rPr>
        <w:tab/>
        <w:t>[Month Year] – [Month Year / Present]</w:t>
      </w:r>
    </w:p>
    <w:p>
      <w:pPr>
        <w:pStyle w:val="ListBullet"/>
        <w:spacing w:after="80" w:line="276" w:lineRule="auto"/>
      </w:pPr>
      <w:r>
        <w:t>Developed demand forecasts using historical data and market intelligence to guide weekly pricing decisions.</w:t>
      </w:r>
    </w:p>
    <w:p>
      <w:pPr>
        <w:pStyle w:val="ListBullet"/>
        <w:spacing w:after="80" w:line="276" w:lineRule="auto"/>
      </w:pPr>
      <w:r>
        <w:t>Adjusted prices across channels and customer segments as bookings came in, improving revenue per available room.</w:t>
      </w:r>
    </w:p>
    <w:p>
      <w:pPr>
        <w:pStyle w:val="ListBullet"/>
        <w:spacing w:after="80" w:line="276" w:lineRule="auto"/>
      </w:pPr>
      <w:r>
        <w:t>Tracked competitor rates and market positioning to test whether current pricing still held, making adjustments where needed.</w:t>
      </w:r>
    </w:p>
    <w:p>
      <w:pPr>
        <w:pStyle w:val="ListBullet"/>
        <w:spacing w:after="80" w:line="276" w:lineRule="auto"/>
      </w:pPr>
      <w:r>
        <w:t>Reviewed revenue performance against budget and flagged where targets were slipping to senior management.</w:t>
      </w:r>
    </w:p>
    <w:p>
      <w:pPr>
        <w:pStyle w:val="ListBullet"/>
        <w:spacing w:after="240" w:line="276" w:lineRule="auto"/>
      </w:pPr>
      <w:r>
        <w:t>Worked with sales and marketing to time promotions around periods of low demand, lifting midweek occupancy.</w:t>
      </w:r>
    </w:p>
    <w:p>
      <w:pPr>
        <w:spacing w:before="280" w:after="120"/>
        <w:jc w:val="left"/>
        <w:pBdr>
          <w:bottom w:val="single" w:sz="6" w:space="4" w:color="DFDED8"/>
        </w:pBdr>
      </w:pPr>
      <w:r>
        <w:rPr>
          <w:b/>
          <w:color w:val="2F62D9"/>
          <w:sz w:val="22"/>
        </w:rPr>
        <w:t>EDUCATION</w:t>
      </w:r>
    </w:p>
    <w:p>
      <w:pPr>
        <w:spacing w:before="0" w:after="200"/>
        <w:jc w:val="left"/>
      </w:pPr>
      <w:r>
        <w:t>Bachelor degree in business, commerce, hospitality, or economics is typical, with some holding a postgraduate qualification in analytics or management.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