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Social Media Content Creator</w:t>
      </w:r>
    </w:p>
    <w:p>
      <w:pPr>
        <w:spacing w:before="0" w:after="240"/>
      </w:pPr>
      <w:r>
        <w:t>I am writing to apply for the Social Media Content Creator role at [Company Name]. With a track record of planning, filming and publishing content that builds audiences across Instagram, TikTok and LinkedIn, I am confident I can help your team turn attention into engagement.</w:t>
      </w:r>
    </w:p>
    <w:p>
      <w:pPr>
        <w:spacing w:before="0" w:after="240"/>
      </w:pPr>
      <w:r>
        <w:t>In my most recent role, I managed a content calendar for a retail brand, filming and editing short-form video for Reels and TikTok. One campaign series that paired product demonstrations with user-generated clips lifted average reach per post from 2,500 to 11,000 and reduced video turnaround from four days to two. I also wrote the captions and post copy, scheduled everything through Meta Business Suite, and reported weekly on reach, engagement and saves to the marketing manager.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content planning and editing skills to a team whose work I already follow and respect.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content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