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Special Effects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Special Effects Technician with a trade background in fabrication and a focus on safe, repeatable practical effects for film and television. Skilled in building prosthetics, animatronics and mechanical rigs, and in operating pyrotechnic and atmospheric effects on set. Comfortable working alongside directors, stunt coordinators and art departments to deliver effects that read well on camera.</w:t>
      </w:r>
    </w:p>
    <w:p>
      <w:pPr>
        <w:spacing w:before="280" w:after="120"/>
        <w:jc w:val="left"/>
        <w:pBdr>
          <w:bottom w:val="single" w:sz="6" w:space="4" w:color="DFDED8"/>
        </w:pBdr>
      </w:pPr>
      <w:r>
        <w:rPr>
          <w:b/>
          <w:color w:val="2F62D9"/>
          <w:sz w:val="22"/>
        </w:rPr>
        <w:t>KEY SKILLS</w:t>
      </w:r>
    </w:p>
    <w:p>
      <w:pPr>
        <w:spacing w:before="0" w:after="200"/>
        <w:jc w:val="left"/>
      </w:pPr>
      <w:r>
        <w:t>Craft and handmade production   •   Fabrication and finishing   •   Hand and power tool work   •   Creative software production   •   Worksite safety management   •   Safety and compliance awareness   •   Problem solving   •   AutoCAD   •   Blender   •   Houdini   •   Adobe After Effects   •   Unreal Engine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Special Effects Technician</w:t>
      </w:r>
      <w:r>
        <w:t>, [Company Name], [City]</w:t>
      </w:r>
      <w:r>
        <w:rPr>
          <w:i/>
        </w:rPr>
        <w:tab/>
        <w:t>[Month Year] – [Month Year / Present]</w:t>
      </w:r>
    </w:p>
    <w:p>
      <w:pPr>
        <w:pStyle w:val="ListBullet"/>
        <w:spacing w:after="80" w:line="276" w:lineRule="auto"/>
      </w:pPr>
      <w:r>
        <w:t>Fabricated silicone prosthetics and animatronic components for a short film shoot, finishing all pieces to director approval within a three-day turnaround.</w:t>
      </w:r>
    </w:p>
    <w:p>
      <w:pPr>
        <w:pStyle w:val="ListBullet"/>
        <w:spacing w:after="80" w:line="276" w:lineRule="auto"/>
      </w:pPr>
      <w:r>
        <w:t>Operated atmospheric smoke and wind effects on a music video set, coordinating cues with the cinematographer to keep each take consistent.</w:t>
      </w:r>
    </w:p>
    <w:p>
      <w:pPr>
        <w:pStyle w:val="ListBullet"/>
        <w:spacing w:after="80" w:line="276" w:lineRule="auto"/>
      </w:pPr>
      <w:r>
        <w:t>Rebuilt a mechanical rig after a malfunction mid-shoot, restoring the effect in under an hour and avoiding a call sheet reshuffle.</w:t>
      </w:r>
    </w:p>
    <w:p>
      <w:pPr>
        <w:pStyle w:val="ListBullet"/>
        <w:spacing w:after="80" w:line="276" w:lineRule="auto"/>
      </w:pPr>
      <w:r>
        <w:t>Maintained a shared workshop inventory of tools and consumables, reducing last-minute supply runs and keeping the fabrication team on schedule.</w:t>
      </w:r>
    </w:p>
    <w:p>
      <w:pPr>
        <w:pStyle w:val="ListBullet"/>
        <w:spacing w:after="240" w:line="276" w:lineRule="auto"/>
      </w:pPr>
      <w:r>
        <w:t>Completed a WHS risk assessment for a pyrotechnic sequence, identifying exclusion zones and briefing cast and crew before the first take.</w:t>
      </w:r>
    </w:p>
    <w:p>
      <w:pPr>
        <w:spacing w:before="280" w:after="120"/>
        <w:jc w:val="left"/>
        <w:pBdr>
          <w:bottom w:val="single" w:sz="6" w:space="4" w:color="DFDED8"/>
        </w:pBdr>
      </w:pPr>
      <w:r>
        <w:rPr>
          <w:b/>
          <w:color w:val="2F62D9"/>
          <w:sz w:val="22"/>
        </w:rPr>
        <w:t>EDUCATION</w:t>
      </w:r>
    </w:p>
    <w:p>
      <w:pPr>
        <w:spacing w:before="0" w:after="200"/>
        <w:jc w:val="left"/>
      </w:pPr>
      <w:r>
        <w:t>Certificate III or IV in Live Production and Technical Services, Screen and Media, or Engineering Fabrication Trade; many technicians also hold a Diploma of Screen and Media and relevant state-based pyrotechnician licences.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