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Sports Centre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Sports Centre Manager with a background in facility operations, staff leadership, and program delivery. Skilled at balancing daily schedules, budgets, and safety compliance while keeping members and stakeholders engaged. Known for running smooth, well-staffed venues that meet both community and commercial goals.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Budgeting and forecasting   •   Rostering and venue operations   •   Event coordination   •   Xplor Recreation   •   Links Modular Solutions   •   Microsoft Office   •   Mindbody   •   Square POS   •   People leadership   •   Customer service   •   Stakeholder management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Sports Centre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daily operations of a multi-court sports centre, coordinating bookings, staff rosters, and facility setup to keep programs running on time.</w:t>
      </w:r>
    </w:p>
    <w:p>
      <w:pPr>
        <w:pStyle w:val="ListBullet"/>
        <w:spacing w:after="80" w:line="276" w:lineRule="auto"/>
      </w:pPr>
      <w:r>
        <w:t>Developed and monitored annual budgets, tracking revenue and expenses to keep the centre within financial targets.</w:t>
      </w:r>
    </w:p>
    <w:p>
      <w:pPr>
        <w:pStyle w:val="ListBullet"/>
        <w:spacing w:after="80" w:line="276" w:lineRule="auto"/>
      </w:pPr>
      <w:r>
        <w:t>Rostered and supervised a team of casual and part-time staff, reducing last-minute shift gaps through forward planning.</w:t>
      </w:r>
    </w:p>
    <w:p>
      <w:pPr>
        <w:pStyle w:val="ListBullet"/>
        <w:spacing w:after="80" w:line="276" w:lineRule="auto"/>
      </w:pPr>
      <w:r>
        <w:t>Coordinated sports programs and events, including junior competitions and school holiday clinics, increasing participation from one season to the next.</w:t>
      </w:r>
    </w:p>
    <w:p>
      <w:pPr>
        <w:pStyle w:val="ListBullet"/>
        <w:spacing w:after="80" w:line="276" w:lineRule="auto"/>
      </w:pPr>
      <w:r>
        <w:t>Ensured compliance with safety and industry standards, conducting regular risk assessments and updating emergency procedures.</w:t>
      </w:r>
    </w:p>
    <w:p>
      <w:pPr>
        <w:pStyle w:val="ListBullet"/>
        <w:spacing w:after="240" w:line="276" w:lineRule="auto"/>
      </w:pPr>
      <w:r>
        <w:t>Handled customer inquiries and complaints, resolving issues quickly to maintain positive member relations and repeat bookings.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qualifications include a Certificate IV or Diploma in Sport and Recreation Management, or a bachelor degree in sport management, business, or a related field. Many managers also build into the role through years of hands-on operational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