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Stonemason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Stonemason with hands-on experience cutting, shaping and setting natural stone for walls, paving, facades and restoration work. Comfortable reading construction drawings, working to tight tolerances and managing silica dust and other site hazards. Looking for a role where craft, safety and finished stonework matter equally.</w:t>
      </w:r>
    </w:p>
    <w:p>
      <w:pPr>
        <w:spacing w:before="280" w:after="120"/>
        <w:jc w:val="left"/>
        <w:pBdr>
          <w:bottom w:val="single" w:sz="6" w:space="4" w:color="DFDED8"/>
        </w:pBdr>
      </w:pPr>
      <w:r>
        <w:rPr>
          <w:b/>
          <w:color w:val="2F62D9"/>
          <w:sz w:val="22"/>
        </w:rPr>
        <w:t>KEY SKILLS</w:t>
      </w:r>
    </w:p>
    <w:p>
      <w:pPr>
        <w:spacing w:before="0" w:after="200"/>
        <w:jc w:val="left"/>
      </w:pPr>
      <w:r>
        <w:t>Natural stone cutting and shaping   •   Heritage masonry repair and repointing   •   Reading construction drawings and specifications   •   Mortar and grout mixing   •   Stone setting for walls, floors, paving and facades   •   Masonry saw and angle grinder operation   •   Diamond blade selection and use   •   Stone chisels and mallets   •   Laser level set out   •   Worksite safety and SWMS compliance   •   White Card   •   Attention to detail and physical stamina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Stonemason</w:t>
      </w:r>
      <w:r>
        <w:t>, [Company Name], [City]</w:t>
      </w:r>
      <w:r>
        <w:rPr>
          <w:i/>
        </w:rPr>
        <w:tab/>
        <w:t>[Month Year] – [Month Year / Present]</w:t>
      </w:r>
    </w:p>
    <w:p>
      <w:pPr>
        <w:pStyle w:val="ListBullet"/>
        <w:spacing w:after="80" w:line="276" w:lineRule="auto"/>
      </w:pPr>
      <w:r>
        <w:t>Cut and shaped sandstone blocks for a heritage wall restoration, matching the existing profile so new stone sat flush with the original courses.</w:t>
      </w:r>
    </w:p>
    <w:p>
      <w:pPr>
        <w:pStyle w:val="ListBullet"/>
        <w:spacing w:after="80" w:line="276" w:lineRule="auto"/>
      </w:pPr>
      <w:r>
        <w:t>Laid bluestone paving across a public forecourt, setting falls to specification so water drained away from the building line.</w:t>
      </w:r>
    </w:p>
    <w:p>
      <w:pPr>
        <w:pStyle w:val="ListBullet"/>
        <w:spacing w:after="80" w:line="276" w:lineRule="auto"/>
      </w:pPr>
      <w:r>
        <w:t>Repointed older masonry on a facade, removing failed mortar and packing new mortar to a consistent depth for a clean finish.</w:t>
      </w:r>
    </w:p>
    <w:p>
      <w:pPr>
        <w:pStyle w:val="ListBullet"/>
        <w:spacing w:after="80" w:line="276" w:lineRule="auto"/>
      </w:pPr>
      <w:r>
        <w:t>Read construction drawings and set out wall lines with a laser level, reducing rework on a multi-unit project.</w:t>
      </w:r>
    </w:p>
    <w:p>
      <w:pPr>
        <w:pStyle w:val="ListBullet"/>
        <w:spacing w:after="80" w:line="276" w:lineRule="auto"/>
      </w:pPr>
      <w:r>
        <w:t>Maintained masonry saws and angle grinders, checking guards and blades before each shift to keep the crew working safely.</w:t>
      </w:r>
    </w:p>
    <w:p>
      <w:pPr>
        <w:pStyle w:val="ListBullet"/>
        <w:spacing w:after="240" w:line="276" w:lineRule="auto"/>
      </w:pPr>
      <w:r>
        <w:t>Mentored an apprentice in stone chiselling and mallet work, helping them move from simple cuts to finished face work.</w:t>
      </w:r>
    </w:p>
    <w:p>
      <w:pPr>
        <w:spacing w:before="280" w:after="120"/>
        <w:jc w:val="left"/>
        <w:pBdr>
          <w:bottom w:val="single" w:sz="6" w:space="4" w:color="DFDED8"/>
        </w:pBdr>
      </w:pPr>
      <w:r>
        <w:rPr>
          <w:b/>
          <w:color w:val="2F62D9"/>
          <w:sz w:val="22"/>
        </w:rPr>
        <w:t>EDUCATION</w:t>
      </w:r>
    </w:p>
    <w:p>
      <w:pPr>
        <w:spacing w:before="0" w:after="200"/>
        <w:jc w:val="left"/>
      </w:pPr>
      <w:r>
        <w:t>Certificate III in Stonemasonry (apprenticeship), often after Year 10 or Year 12, with additional short courses in heritage restoration or working at heights as needed.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