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Street Vendor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and customer-focused Street Vendor with experience selling food and merchandise from stalls and carts in markets and public events. Skilled in food safety, cash handling, and stock management, with a strong record of building repeat business through friendly service and efficient operations.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Food safety and hygiene   •   Inventory management   •   Operations management   •   Square POS   •   SumUp card reader   •   Tyro EFTPOS   •   Cash register   •   Vend POS   •   Customer service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Street Vendor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Set up and packed down stall equipment daily, ensuring compliance with local council permits and food safety standards.</w:t>
      </w:r>
    </w:p>
    <w:p>
      <w:pPr>
        <w:pStyle w:val="ListBullet"/>
        <w:spacing w:after="80" w:line="276" w:lineRule="auto"/>
      </w:pPr>
      <w:r>
        <w:t>Promoted and sold food items, increasing daily takings by building a loyal customer base through friendly, efficient service.</w:t>
      </w:r>
    </w:p>
    <w:p>
      <w:pPr>
        <w:pStyle w:val="ListBullet"/>
        <w:spacing w:after="80" w:line="276" w:lineRule="auto"/>
      </w:pPr>
      <w:r>
        <w:t>Handled cash, EFTPOS, and mobile payments accurately, balancing the till at the end of each shift.</w:t>
      </w:r>
    </w:p>
    <w:p>
      <w:pPr>
        <w:pStyle w:val="ListBullet"/>
        <w:spacing w:after="80" w:line="276" w:lineRule="auto"/>
      </w:pPr>
      <w:r>
        <w:t>Managed stock levels by monitoring sales trends and replenishing items promptly, reducing waste and avoiding stockouts.</w:t>
      </w:r>
    </w:p>
    <w:p>
      <w:pPr>
        <w:pStyle w:val="ListBullet"/>
        <w:spacing w:after="240" w:line="276" w:lineRule="auto"/>
      </w:pPr>
      <w:r>
        <w:t>Maintained a clean and hygienic work area, following food safety regulations and passing council inspections.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required; however, a food handling certificate and local council permit are typically required for food vendors. Many enter the role with Year 12 or lower and learn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