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Stunt Performer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Stunt Performer with experience in screen and stage action, specialising in high falls, wire work and precision driving. Skilled at collaborating with stunt coordinators to deliver safe, repeatable performances that read on camera. Committed to rigorous safety checks and continuous physical training.</w:t>
      </w:r>
    </w:p>
    <w:p>
      <w:pPr>
        <w:spacing w:before="280" w:after="120"/>
        <w:jc w:val="left"/>
        <w:pBdr>
          <w:bottom w:val="single" w:sz="6" w:space="4" w:color="DFDED8"/>
        </w:pBdr>
      </w:pPr>
      <w:r>
        <w:rPr>
          <w:b/>
          <w:color w:val="2F62D9"/>
          <w:sz w:val="22"/>
        </w:rPr>
        <w:t>KEY SKILLS</w:t>
      </w:r>
    </w:p>
    <w:p>
      <w:pPr>
        <w:spacing w:before="0" w:after="200"/>
        <w:jc w:val="left"/>
      </w:pPr>
      <w:r>
        <w:t>Craft and handmade production   •   Wire rigs and descenders   •   Stunt harnesses and safety lines   •   Crash mats and airbags   •   Pyrotechnic and fire safety equipment   •   Onboard camera systems   •   Physical stamina and dexterity   •   Safety and compliance awareness   •   Attention to detail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Stunt Performer</w:t>
      </w:r>
      <w:r>
        <w:t>, [Company Name], [City]</w:t>
      </w:r>
      <w:r>
        <w:rPr>
          <w:i/>
        </w:rPr>
        <w:tab/>
        <w:t>[Month Year] – [Month Year / Present]</w:t>
      </w:r>
    </w:p>
    <w:p>
      <w:pPr>
        <w:pStyle w:val="ListBullet"/>
        <w:spacing w:after="80" w:line="276" w:lineRule="auto"/>
      </w:pPr>
      <w:r>
        <w:t>Rehearsed and performed fight choreography with a 12-person stunt team, reducing on-set resets by coordinating timing with camera cues.</w:t>
      </w:r>
    </w:p>
    <w:p>
      <w:pPr>
        <w:pStyle w:val="ListBullet"/>
        <w:spacing w:after="80" w:line="276" w:lineRule="auto"/>
      </w:pPr>
      <w:r>
        <w:t>Inspected harnesses, rigging and landing mats before every take, maintaining a zero-incident safety record across a six-month production.</w:t>
      </w:r>
    </w:p>
    <w:p>
      <w:pPr>
        <w:pStyle w:val="ListBullet"/>
        <w:spacing w:after="80" w:line="276" w:lineRule="auto"/>
      </w:pPr>
      <w:r>
        <w:t>Executed high falls and wire work for a television series, adapting body position to match director notes and lens requirements.</w:t>
      </w:r>
    </w:p>
    <w:p>
      <w:pPr>
        <w:pStyle w:val="ListBullet"/>
        <w:spacing w:after="240" w:line="276" w:lineRule="auto"/>
      </w:pPr>
      <w:r>
        <w:t>Trained in martial arts, gymnastics and horse riding five days a week to maintain readiness for varied stunt briefs.</w:t>
      </w:r>
    </w:p>
    <w:p>
      <w:pPr>
        <w:spacing w:before="280" w:after="120"/>
        <w:jc w:val="left"/>
        <w:pBdr>
          <w:bottom w:val="single" w:sz="6" w:space="4" w:color="DFDED8"/>
        </w:pBdr>
      </w:pPr>
      <w:r>
        <w:rPr>
          <w:b/>
          <w:color w:val="2F62D9"/>
          <w:sz w:val="22"/>
        </w:rPr>
        <w:t>EDUCATION</w:t>
      </w:r>
    </w:p>
    <w:p>
      <w:pPr>
        <w:spacing w:before="0" w:after="200"/>
        <w:jc w:val="left"/>
      </w:pPr>
      <w:r>
        <w:t>A bachelor degree in performing arts or a related field, or a diploma in screen and stage performance, plus specialist stunt training from a recognised provider such as the Australian Stunt Academy.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