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Surveyor</w:t>
      </w:r>
    </w:p>
    <w:p>
      <w:pPr>
        <w:spacing w:before="0" w:after="240"/>
      </w:pPr>
      <w:r>
        <w:t>I'm writing to apply for the Surveyor role at [Company Name]. My background running boundary, construction and topographic surveys, combined with solid CAD and plan preparation skills, lines up closely with what this position needs day to day.</w:t>
      </w:r>
    </w:p>
    <w:p>
      <w:pPr>
        <w:spacing w:before="0" w:after="240"/>
      </w:pPr>
      <w:r>
        <w:t>On a recent subdivision job I picked up a boundary discrepancy during title research before construction began, which meant the client avoided a costly re-survey once earthworks were already underway. That habit, checking field measurements against title documents before anyone touches the ground, is where I put most of my attention on any new site.</w:t>
      </w:r>
    </w:p>
    <w:p>
      <w:pPr>
        <w:spacing w:before="0" w:after="240"/>
      </w:pPr>
      <w:r>
        <w:t>[add one genuine, specific reason: a project, value, or market position you can point to] is what drew me to this role at [Company Name] specifically, rather than surveying work generally.</w:t>
      </w:r>
    </w:p>
    <w:p>
      <w:pPr>
        <w:spacing w:before="0" w:after="240"/>
      </w:pPr>
      <w:r>
        <w:t>Thank you for considering my application. I've attached my resume and would welcome the chance to discuss how I can contribute to your survey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