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Telecommunications Cable Jointer</w:t>
      </w:r>
    </w:p>
    <w:p>
      <w:pPr>
        <w:spacing w:before="0" w:after="240"/>
      </w:pPr>
      <w:r>
        <w:t>I am writing to apply for the Telecommunications Cable Jointer role at [Company Name]. With a Certificate III in Telecommunications Technology and hands-on experience splicing copper and fibre optic cables in pits, on poles and at customer premises, I can step into your crew and start completing joints to specification from day one.</w:t>
      </w:r>
    </w:p>
    <w:p>
      <w:pPr>
        <w:spacing w:before="0" w:after="240"/>
      </w:pPr>
      <w:r>
        <w:t>During a fibre-to-the-premises rollout, I fusion spliced and tested hundreds of lead-ins, often working in live pits alongside civil crews. On one job, a street kept losing broadband on a shared copper pair. I used an OTDR and multimeter to trace the fault, found a moisture-damaged joint that had been missed, and re-sealed it. That stopped repeat callouts to the same street for the rest of the build and kept the customer connection stable.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an employer that values first-time-right work and safe network access, and I am ready to contribute to your maintenance and build programs across the network.</w:t>
      </w:r>
    </w:p>
    <w:p>
      <w:pPr>
        <w:spacing w:before="0" w:after="240"/>
      </w:pPr>
      <w:r>
        <w:t>Thank you for considering my application. I have attached my resume, which outlines my tickets, tools and experience in more detail, and I would welcome the chance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