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Telecommunications Technologist</w:t>
      </w:r>
    </w:p>
    <w:p>
      <w:pPr>
        <w:spacing w:before="0" w:after="240"/>
      </w:pPr>
      <w:r>
        <w:t>I am applying for the Telecommunications Technologist role with [Company Name]. My background combines field installation and commissioning with the testing, fault-finding and documentation discipline that keeps carrier and enterprise networks reliable.</w:t>
      </w:r>
    </w:p>
    <w:p>
      <w:pPr>
        <w:spacing w:before="0" w:after="240"/>
      </w:pPr>
      <w:r>
        <w:t>In a recent contract I was part of a small crew commissioning fibre and transmission equipment across exchange and customer sites. I tested links with OTDR and spectrum analysers, configured routers and switches to design specifications, and updated asset records so maintenance teams could trace every service. When a link failed acceptance, I traced the issue to a contaminated connector and a mislabelled patch panel, corrected both and re-ran the tests, which kept the activation on schedule and gave the operations team a clean handover pack.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am looking for a team where safety, accurate records and first-time-right installation are treated as core parts of the job, not paperwork.</w:t>
      </w:r>
    </w:p>
    <w:p>
      <w:pPr>
        <w:spacing w:before="0" w:after="240"/>
      </w:pPr>
      <w:r>
        <w:t>Thank you for considering my application. I have attached my resume, which outlines my technical skills and field experience. I would welcome the chance to discuss how I can support your network build and maintenance programs.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