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Territory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Territory manager with a track record of growing sales across a defined geographic patch in wholesale and retail trade. Skilled at call cycle planning, account management and negotiation, with strong CRM discipline to keep forecasts and visit notes accurate. Focused on building long term customer relationships and identifying new opportunities within an existing base.</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Sales strategy development   •   Data analysis and forecasting   •   CRM software (Salesforce, HubSpot)   •   Excel and business intelligence dashboards   •   Mobile devices and mapping tools   •   Sales forecasting software   •   Written communication   •   Problem solving   •   Time and deadline management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Territory Manager</w:t>
      </w:r>
      <w:r>
        <w:t>, [Company Name], [City]</w:t>
      </w:r>
      <w:r>
        <w:rPr>
          <w:i/>
        </w:rPr>
        <w:tab/>
        <w:t>[Month Year] – [Month Year / Present]</w:t>
      </w:r>
    </w:p>
    <w:p>
      <w:pPr>
        <w:pStyle w:val="ListBullet"/>
        <w:spacing w:after="80" w:line="276" w:lineRule="auto"/>
      </w:pPr>
      <w:r>
        <w:t>Managed a call cycle of 60 to 80 accounts across a metropolitan and regional territory, maintaining regular visit frequency and capturing orders on site.</w:t>
      </w:r>
    </w:p>
    <w:p>
      <w:pPr>
        <w:pStyle w:val="ListBullet"/>
        <w:spacing w:after="80" w:line="276" w:lineRule="auto"/>
      </w:pPr>
      <w:r>
        <w:t>Negotiated pricing and trading terms with key wholesale customers, improving margin on core product lines without losing volume.</w:t>
      </w:r>
    </w:p>
    <w:p>
      <w:pPr>
        <w:pStyle w:val="ListBullet"/>
        <w:spacing w:after="80" w:line="276" w:lineRule="auto"/>
      </w:pPr>
      <w:r>
        <w:t>Prepared quotes and contract renewals for existing accounts, working with internal support teams on stock availability and delivery schedules.</w:t>
      </w:r>
    </w:p>
    <w:p>
      <w:pPr>
        <w:pStyle w:val="ListBullet"/>
        <w:spacing w:after="80" w:line="276" w:lineRule="auto"/>
      </w:pPr>
      <w:r>
        <w:t>Ran product demonstrations for new ranges and promotions, leading to increased ranging in several stores and stronger sell through.</w:t>
      </w:r>
    </w:p>
    <w:p>
      <w:pPr>
        <w:pStyle w:val="ListBullet"/>
        <w:spacing w:after="80" w:line="276" w:lineRule="auto"/>
      </w:pPr>
      <w:r>
        <w:t>Analysed sales data in Excel and CRM dashboards to identify underperforming accounts, then developed targeted action plans to recover volume.</w:t>
      </w:r>
    </w:p>
    <w:p>
      <w:pPr>
        <w:pStyle w:val="ListBullet"/>
        <w:spacing w:after="240" w:line="276" w:lineRule="auto"/>
      </w:pPr>
      <w:r>
        <w:t>Logged visit notes, forecasts and competitor activity in Salesforce after each call, giving the state sales manager reliable weekly reporting.</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or marketing is common, though a diploma or certificate IV in sales or business with relevant experience is also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