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Vineyard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vineyard worker with hands-on experience in pruning, trellising, and harvest operations. Skilled in operating tractors and vineyard machinery, with a strong focus on safety and quality. Physically fit and comfortable working outdoors in all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Hand and power tool work   •   Worksite safety management   •   Tractor operation   •   Pruning shears   •   Vine trimmer   •   Mechanical harvester   •   ATV operation   •   Physical stamina and dexterity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Vineyard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Pruned and trained vines across a 20-hectare block, improving canopy management and sunlight exposure.</w:t>
      </w:r>
    </w:p>
    <w:p>
      <w:pPr>
        <w:pStyle w:val="ListBullet"/>
        <w:spacing w:after="80" w:line="276" w:lineRule="auto"/>
      </w:pPr>
      <w:r>
        <w:t>Operated tractors and ATVs for spraying and mowing, ensuring timely application of treatments.</w:t>
      </w:r>
    </w:p>
    <w:p>
      <w:pPr>
        <w:pStyle w:val="ListBullet"/>
        <w:spacing w:after="80" w:line="276" w:lineRule="auto"/>
      </w:pPr>
      <w:r>
        <w:t>Worked as part of a harvest crew, hand-picking grapes to strict quality standards.</w:t>
      </w:r>
    </w:p>
    <w:p>
      <w:pPr>
        <w:pStyle w:val="ListBullet"/>
        <w:spacing w:after="240" w:line="276" w:lineRule="auto"/>
      </w:pPr>
      <w:r>
        <w:t>Maintained trellising and irrigation systems, identifying and repairing faults to prevent downtime.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III/IV in Horticulture (Viticulture) or equivalent experience; some workers hold a Diploma or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