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Warehouse Administrator</w:t>
      </w:r>
    </w:p>
    <w:p>
      <w:pPr>
        <w:spacing w:before="0" w:after="240"/>
      </w:pPr>
      <w:r>
        <w:t>I am writing to apply for the Warehouse Administrator role at [Company Name]. With a solid background in inventory management and warehouse systems, I am confident I can keep your stock records accurate and your despatch running smoothly.</w:t>
      </w:r>
    </w:p>
    <w:p>
      <w:pPr>
        <w:spacing w:before="0" w:after="240"/>
      </w:pPr>
      <w:r>
        <w:t>In my most recent role, I was responsible for reconciling daily stock counts against our WMS. When discrepancies arose, I traced them to receiving errors and missing paperwork, then worked with the receiving team to correct the process. This cut the time spent on monthly stock investigations from two days to half a day and reduced repeated delivery delays.</w:t>
      </w:r>
    </w:p>
    <w:p>
      <w:pPr>
        <w:spacing w:before="0" w:after="240"/>
      </w:pPr>
      <w:r>
        <w:t>I am particularly drawn to [Company Name] because [add one genuine, specific reason: a project, value, or market position you can point to]. I want to contribute to a team that values accuracy and efficiency in its warehouse operations.</w:t>
      </w:r>
    </w:p>
    <w:p>
      <w:pPr>
        <w:spacing w:before="0" w:after="240"/>
      </w:pPr>
      <w:r>
        <w:t>Thank you for considering my application. My resume is attached, and I would welcome the chance to discuss how I can help your warehouse team meet its administrative targets.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