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Winemaker</w:t>
      </w:r>
    </w:p>
    <w:p>
      <w:pPr>
        <w:spacing w:before="0" w:after="240"/>
      </w:pPr>
      <w:r>
        <w:t>I am writing to apply for the Winemaker role at [Company Name]. With practical experience across grape intake, fermentation, ageing and bottling, I bring a blend of laboratory rigour and craft judgement that fits a production team focused on consistent, quality wine.</w:t>
      </w:r>
    </w:p>
    <w:p>
      <w:pPr>
        <w:spacing w:before="0" w:after="240"/>
      </w:pPr>
      <w:r>
        <w:t>In my most recent vintage, I managed fermentation for a 150-tonne intake, adjusting yeast nutrition and cap management to bring three separate blocks to the same target style. I also ran blending trials that reduced the number of fining adjustments needed before bottling, which helped keep the final blend consistent with the previous year's release.</w:t>
      </w:r>
    </w:p>
    <w:p>
      <w:pPr>
        <w:spacing w:before="0" w:after="240"/>
      </w:pPr>
      <w:r>
        <w:t>[add one genuine, specific reason: a project, value, or market position you can point to]</w:t>
      </w:r>
    </w:p>
    <w:p>
      <w:pPr>
        <w:spacing w:before="0" w:after="240"/>
      </w:pPr>
      <w:r>
        <w:t>Thank you for considering my application. My resume is attached, and I would welcome the chance to discuss how my winemaking and cellar experience can support your production goals.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